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5EBD4C8C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F2E8AA0" w14:textId="77777777" w:rsidR="008E7C0F" w:rsidRPr="008E7C0F" w:rsidRDefault="008E7C0F" w:rsidP="008E7C0F"/>
    <w:p w14:paraId="4C58B87D" w14:textId="0059F730" w:rsidR="00AA4E85" w:rsidRPr="00730B34" w:rsidRDefault="0080273E" w:rsidP="006D0A08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10D94501" w14:textId="1CE17399" w:rsidR="00AA4E85" w:rsidRPr="00F92D89" w:rsidRDefault="00AA4E85" w:rsidP="00AA4E85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 xml:space="preserve">Meno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Alexandra </w:t>
      </w:r>
      <w:proofErr w:type="spellStart"/>
      <w:r>
        <w:rPr>
          <w:b/>
          <w:sz w:val="22"/>
          <w:szCs w:val="22"/>
        </w:rPr>
        <w:t>Megóová</w:t>
      </w:r>
      <w:proofErr w:type="spellEnd"/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7A38F33A" w14:textId="77777777" w:rsidR="00AA4E85" w:rsidRPr="00857A9B" w:rsidRDefault="00AA4E85" w:rsidP="00AA4E85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>
        <w:rPr>
          <w:sz w:val="22"/>
          <w:szCs w:val="22"/>
        </w:rPr>
        <w:t>SADA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75D7FD4A" w14:textId="1493E9F4" w:rsidR="00AA4E85" w:rsidRPr="00857A9B" w:rsidRDefault="00AA4E85" w:rsidP="00AA4E85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pracovník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Národný</w:t>
      </w:r>
      <w:proofErr w:type="spellEnd"/>
      <w:r>
        <w:rPr>
          <w:sz w:val="22"/>
          <w:szCs w:val="22"/>
        </w:rPr>
        <w:t xml:space="preserve"> register      </w:t>
      </w:r>
      <w:proofErr w:type="spellStart"/>
      <w:r>
        <w:rPr>
          <w:sz w:val="22"/>
          <w:szCs w:val="22"/>
        </w:rPr>
        <w:t>testovaných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a ADAMS </w:t>
      </w:r>
    </w:p>
    <w:p w14:paraId="4FAEF1B9" w14:textId="65B6C2D6" w:rsidR="008E7C0F" w:rsidRPr="00F92D89" w:rsidRDefault="00AA4E85" w:rsidP="006D0A08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857A9B">
        <w:rPr>
          <w:sz w:val="22"/>
          <w:szCs w:val="22"/>
        </w:rPr>
        <w:t>anglicky</w:t>
      </w:r>
      <w:proofErr w:type="spellEnd"/>
      <w:r w:rsidRPr="00857A9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taliansky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maďarsky</w:t>
      </w:r>
      <w:proofErr w:type="spellEnd"/>
      <w:r>
        <w:rPr>
          <w:sz w:val="22"/>
          <w:szCs w:val="22"/>
        </w:rPr>
        <w:t xml:space="preserve"> </w:t>
      </w: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cesta</w:t>
      </w:r>
    </w:p>
    <w:p w14:paraId="65510327" w14:textId="0918DC6D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730B34">
        <w:rPr>
          <w:sz w:val="22"/>
          <w:szCs w:val="22"/>
        </w:rPr>
        <w:t>Írsko</w:t>
      </w:r>
      <w:proofErr w:type="spellEnd"/>
    </w:p>
    <w:p w14:paraId="6FF2E04F" w14:textId="227520E7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730B34">
        <w:rPr>
          <w:sz w:val="22"/>
          <w:szCs w:val="22"/>
        </w:rPr>
        <w:t>Dublin</w:t>
      </w:r>
    </w:p>
    <w:p w14:paraId="53941B2D" w14:textId="53B839FD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730B34">
        <w:rPr>
          <w:sz w:val="22"/>
          <w:szCs w:val="22"/>
        </w:rPr>
        <w:t>20 – 23.2.2024</w:t>
      </w:r>
    </w:p>
    <w:p w14:paraId="73E37D83" w14:textId="66236B10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>WADA-AMA</w:t>
      </w:r>
      <w:r w:rsidR="00730B34">
        <w:rPr>
          <w:sz w:val="22"/>
          <w:szCs w:val="22"/>
        </w:rPr>
        <w:t>, World Rugby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6BBCA365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na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B7687C">
        <w:rPr>
          <w:sz w:val="22"/>
          <w:szCs w:val="22"/>
        </w:rPr>
        <w:t>.</w:t>
      </w:r>
      <w:r w:rsidR="00922DB8">
        <w:rPr>
          <w:sz w:val="22"/>
          <w:szCs w:val="22"/>
        </w:rPr>
        <w:t xml:space="preserve"> </w:t>
      </w:r>
    </w:p>
    <w:p w14:paraId="65A11C09" w14:textId="057C2EBC" w:rsidR="0080273E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FD0F75" w:rsidRPr="00857A9B">
        <w:rPr>
          <w:sz w:val="22"/>
          <w:szCs w:val="22"/>
        </w:rPr>
        <w:t>.</w:t>
      </w:r>
    </w:p>
    <w:p w14:paraId="0819A4B0" w14:textId="77777777" w:rsidR="008E7C0F" w:rsidRPr="00857A9B" w:rsidRDefault="008E7C0F" w:rsidP="00F92D89">
      <w:pPr>
        <w:pStyle w:val="Bezriadkovania"/>
        <w:ind w:left="3600" w:hanging="3600"/>
        <w:rPr>
          <w:sz w:val="22"/>
          <w:szCs w:val="22"/>
        </w:rPr>
      </w:pP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5881AF13" w14:textId="2E2BCEE0" w:rsidR="00493F62" w:rsidRPr="00857A9B" w:rsidRDefault="00376B9B" w:rsidP="00730B34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730B34">
        <w:rPr>
          <w:sz w:val="22"/>
          <w:szCs w:val="22"/>
        </w:rPr>
        <w:t>20.-23</w:t>
      </w:r>
      <w:r w:rsidR="00922DB8" w:rsidRPr="004725A4">
        <w:rPr>
          <w:sz w:val="22"/>
          <w:szCs w:val="22"/>
        </w:rPr>
        <w:t xml:space="preserve">. </w:t>
      </w:r>
      <w:proofErr w:type="spellStart"/>
      <w:r w:rsidR="00730B34">
        <w:rPr>
          <w:sz w:val="22"/>
          <w:szCs w:val="22"/>
        </w:rPr>
        <w:t>február</w:t>
      </w:r>
      <w:proofErr w:type="spellEnd"/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730B34">
        <w:rPr>
          <w:sz w:val="22"/>
          <w:szCs w:val="22"/>
        </w:rPr>
        <w:t>4</w:t>
      </w:r>
    </w:p>
    <w:p w14:paraId="3A374E96" w14:textId="720F4E61" w:rsidR="008E7C0F" w:rsidRPr="00730B34" w:rsidRDefault="00376B9B" w:rsidP="00730B34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>W</w:t>
      </w:r>
      <w:r w:rsidR="00730B34">
        <w:rPr>
          <w:sz w:val="22"/>
          <w:szCs w:val="22"/>
        </w:rPr>
        <w:t>orld Rugby</w:t>
      </w:r>
    </w:p>
    <w:p w14:paraId="2546DDA7" w14:textId="390DD550" w:rsidR="00223737" w:rsidRPr="00730B34" w:rsidRDefault="0080273E" w:rsidP="00730B34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  <w:r w:rsidR="00223737" w:rsidRPr="00730B34">
        <w:rPr>
          <w:sz w:val="22"/>
          <w:szCs w:val="22"/>
        </w:rPr>
        <w:t xml:space="preserve"> </w:t>
      </w:r>
    </w:p>
    <w:p w14:paraId="20F833D8" w14:textId="77777777" w:rsidR="00D82590" w:rsidRPr="00223737" w:rsidRDefault="00D82590" w:rsidP="00D82590">
      <w:pPr>
        <w:pStyle w:val="Bezriadkovania"/>
        <w:ind w:left="1440"/>
        <w:rPr>
          <w:sz w:val="22"/>
          <w:szCs w:val="22"/>
        </w:rPr>
      </w:pPr>
    </w:p>
    <w:p w14:paraId="51630E8E" w14:textId="77777777" w:rsidR="00730B34" w:rsidRDefault="00AA4E85" w:rsidP="00730B34">
      <w:pPr>
        <w:pStyle w:val="Bezriadkovania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dňoch</w:t>
      </w:r>
      <w:proofErr w:type="spellEnd"/>
      <w:r>
        <w:rPr>
          <w:sz w:val="22"/>
          <w:szCs w:val="22"/>
        </w:rPr>
        <w:t xml:space="preserve"> </w:t>
      </w:r>
      <w:r w:rsidR="00730B34">
        <w:rPr>
          <w:sz w:val="22"/>
          <w:szCs w:val="22"/>
        </w:rPr>
        <w:t>20.-23</w:t>
      </w:r>
      <w:r>
        <w:rPr>
          <w:sz w:val="22"/>
          <w:szCs w:val="22"/>
        </w:rPr>
        <w:t xml:space="preserve">. </w:t>
      </w:r>
      <w:proofErr w:type="spellStart"/>
      <w:r w:rsidR="00730B34">
        <w:rPr>
          <w:sz w:val="22"/>
          <w:szCs w:val="22"/>
        </w:rPr>
        <w:t>februára</w:t>
      </w:r>
      <w:proofErr w:type="spellEnd"/>
      <w:r>
        <w:rPr>
          <w:sz w:val="22"/>
          <w:szCs w:val="22"/>
        </w:rPr>
        <w:t xml:space="preserve"> 202</w:t>
      </w:r>
      <w:r w:rsidR="00730B3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</w:t>
      </w:r>
      <w:r w:rsidR="00730B34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zúčastnil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medzinárodného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workshopu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organizovaného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agentúrou</w:t>
      </w:r>
      <w:proofErr w:type="spellEnd"/>
      <w:r>
        <w:rPr>
          <w:sz w:val="22"/>
          <w:szCs w:val="22"/>
        </w:rPr>
        <w:t xml:space="preserve"> (WADA)</w:t>
      </w:r>
      <w:r w:rsidR="00730B34">
        <w:rPr>
          <w:sz w:val="22"/>
          <w:szCs w:val="22"/>
        </w:rPr>
        <w:t xml:space="preserve"> a </w:t>
      </w:r>
      <w:proofErr w:type="spellStart"/>
      <w:r w:rsidR="00730B34">
        <w:rPr>
          <w:sz w:val="22"/>
          <w:szCs w:val="22"/>
        </w:rPr>
        <w:t>hosťujúcou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organizáciou</w:t>
      </w:r>
      <w:proofErr w:type="spellEnd"/>
      <w:r w:rsidR="00730B34">
        <w:rPr>
          <w:sz w:val="22"/>
          <w:szCs w:val="22"/>
        </w:rPr>
        <w:t xml:space="preserve"> World Rugby.</w:t>
      </w:r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rozdelený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dní</w:t>
      </w:r>
      <w:proofErr w:type="spellEnd"/>
      <w:r>
        <w:rPr>
          <w:sz w:val="22"/>
          <w:szCs w:val="22"/>
        </w:rPr>
        <w:t xml:space="preserve">, v </w:t>
      </w:r>
      <w:proofErr w:type="spellStart"/>
      <w:r>
        <w:rPr>
          <w:sz w:val="22"/>
          <w:szCs w:val="22"/>
        </w:rPr>
        <w:t>ktorých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WADA</w:t>
      </w:r>
      <w:r w:rsidR="00730B34">
        <w:rPr>
          <w:sz w:val="22"/>
          <w:szCs w:val="22"/>
        </w:rPr>
        <w:t xml:space="preserve">, </w:t>
      </w:r>
      <w:proofErr w:type="spellStart"/>
      <w:r w:rsidR="00730B34">
        <w:rPr>
          <w:sz w:val="22"/>
          <w:szCs w:val="22"/>
        </w:rPr>
        <w:t>školili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národné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antidopingové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organizácie</w:t>
      </w:r>
      <w:proofErr w:type="spellEnd"/>
      <w:r w:rsidR="00730B34">
        <w:rPr>
          <w:sz w:val="22"/>
          <w:szCs w:val="22"/>
        </w:rPr>
        <w:t xml:space="preserve"> a </w:t>
      </w:r>
      <w:proofErr w:type="spellStart"/>
      <w:r w:rsidR="00730B34">
        <w:rPr>
          <w:sz w:val="22"/>
          <w:szCs w:val="22"/>
        </w:rPr>
        <w:t>medzinárodné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športové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proofErr w:type="gramStart"/>
      <w:r w:rsidR="00730B34">
        <w:rPr>
          <w:sz w:val="22"/>
          <w:szCs w:val="22"/>
        </w:rPr>
        <w:t>federácie</w:t>
      </w:r>
      <w:proofErr w:type="spellEnd"/>
      <w:r w:rsidR="00730B34">
        <w:rPr>
          <w:sz w:val="22"/>
          <w:szCs w:val="22"/>
        </w:rPr>
        <w:t xml:space="preserve"> :</w:t>
      </w:r>
      <w:proofErr w:type="gramEnd"/>
    </w:p>
    <w:p w14:paraId="2108456E" w14:textId="49838C80" w:rsidR="00752A4A" w:rsidRDefault="00730B34" w:rsidP="00730B34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Tvorba</w:t>
      </w:r>
      <w:proofErr w:type="spellEnd"/>
      <w:r>
        <w:rPr>
          <w:sz w:val="22"/>
          <w:szCs w:val="22"/>
        </w:rPr>
        <w:t xml:space="preserve"> TDP</w:t>
      </w:r>
      <w:r w:rsidR="00752A4A">
        <w:rPr>
          <w:sz w:val="22"/>
          <w:szCs w:val="22"/>
        </w:rPr>
        <w:t xml:space="preserve"> </w:t>
      </w:r>
    </w:p>
    <w:p w14:paraId="3987ECD3" w14:textId="18B3D371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Vyhodnocovanie</w:t>
      </w:r>
      <w:proofErr w:type="spellEnd"/>
      <w:r w:rsidR="00730B34">
        <w:rPr>
          <w:sz w:val="22"/>
          <w:szCs w:val="22"/>
        </w:rPr>
        <w:t xml:space="preserve"> Risk </w:t>
      </w:r>
      <w:proofErr w:type="spellStart"/>
      <w:r w:rsidR="00730B34">
        <w:rPr>
          <w:sz w:val="22"/>
          <w:szCs w:val="22"/>
        </w:rPr>
        <w:t>Assesmentu</w:t>
      </w:r>
      <w:proofErr w:type="spellEnd"/>
      <w:r w:rsidR="00730B34">
        <w:rPr>
          <w:sz w:val="22"/>
          <w:szCs w:val="22"/>
        </w:rPr>
        <w:t xml:space="preserve"> (RA) a </w:t>
      </w:r>
      <w:proofErr w:type="spellStart"/>
      <w:r w:rsidR="00730B34">
        <w:rPr>
          <w:sz w:val="22"/>
          <w:szCs w:val="22"/>
        </w:rPr>
        <w:t>tvorba</w:t>
      </w:r>
      <w:proofErr w:type="spellEnd"/>
      <w:r w:rsidR="00730B34">
        <w:rPr>
          <w:sz w:val="22"/>
          <w:szCs w:val="22"/>
        </w:rPr>
        <w:t xml:space="preserve"> RA</w:t>
      </w:r>
      <w:r>
        <w:rPr>
          <w:sz w:val="22"/>
          <w:szCs w:val="22"/>
        </w:rPr>
        <w:t xml:space="preserve"> </w:t>
      </w:r>
    </w:p>
    <w:p w14:paraId="33ABF66E" w14:textId="27083256" w:rsidR="00752A4A" w:rsidRDefault="00730B34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Efektívne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</w:t>
      </w:r>
    </w:p>
    <w:p w14:paraId="706A8E81" w14:textId="2E152585" w:rsidR="00752A4A" w:rsidRDefault="00730B34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Dôležitosť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vzájomnej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IF a NADO </w:t>
      </w:r>
    </w:p>
    <w:p w14:paraId="3F21B871" w14:textId="1AAE3ABE" w:rsidR="00752A4A" w:rsidRDefault="00730B34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Minimálne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kritéria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testovania</w:t>
      </w:r>
      <w:proofErr w:type="spellEnd"/>
      <w:r>
        <w:rPr>
          <w:sz w:val="22"/>
          <w:szCs w:val="22"/>
        </w:rPr>
        <w:t xml:space="preserve"> TDSSA</w:t>
      </w:r>
    </w:p>
    <w:p w14:paraId="71D96B81" w14:textId="62F7B137" w:rsidR="008E7C0F" w:rsidRPr="00730B34" w:rsidRDefault="00730B34" w:rsidP="00730B34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Školenie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komisárov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kontroly</w:t>
      </w:r>
      <w:proofErr w:type="spellEnd"/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55406E79" w14:textId="77777777" w:rsidR="00186472" w:rsidRDefault="00186472" w:rsidP="00D82590">
      <w:pPr>
        <w:pStyle w:val="Odsekzoznam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uvádzame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nasledovné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odporúčania</w:t>
      </w:r>
      <w:proofErr w:type="spellEnd"/>
      <w:r>
        <w:rPr>
          <w:sz w:val="22"/>
          <w:szCs w:val="22"/>
        </w:rPr>
        <w:t>:</w:t>
      </w:r>
    </w:p>
    <w:p w14:paraId="23DAF565" w14:textId="32C948C6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efektívne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využitie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informácii</w:t>
      </w:r>
      <w:proofErr w:type="spellEnd"/>
      <w:r w:rsidR="00730B34">
        <w:rPr>
          <w:sz w:val="22"/>
          <w:szCs w:val="22"/>
        </w:rPr>
        <w:t xml:space="preserve"> k </w:t>
      </w:r>
      <w:proofErr w:type="spellStart"/>
      <w:r w:rsidR="00730B34">
        <w:rPr>
          <w:sz w:val="22"/>
          <w:szCs w:val="22"/>
        </w:rPr>
        <w:t>testovaniu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športovcov</w:t>
      </w:r>
      <w:proofErr w:type="spellEnd"/>
      <w:r w:rsidR="00730B34">
        <w:rPr>
          <w:sz w:val="22"/>
          <w:szCs w:val="22"/>
        </w:rPr>
        <w:t xml:space="preserve">, </w:t>
      </w:r>
      <w:proofErr w:type="spellStart"/>
      <w:r w:rsidR="00730B34">
        <w:rPr>
          <w:sz w:val="22"/>
          <w:szCs w:val="22"/>
        </w:rPr>
        <w:t>dôležitá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medzinárodná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spolupráca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pri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tvorbe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rizikovosti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športovcov</w:t>
      </w:r>
      <w:proofErr w:type="spellEnd"/>
      <w:r w:rsidR="00730B34">
        <w:rPr>
          <w:sz w:val="22"/>
          <w:szCs w:val="22"/>
        </w:rPr>
        <w:t xml:space="preserve"> a </w:t>
      </w:r>
      <w:proofErr w:type="spellStart"/>
      <w:r w:rsidR="00730B34">
        <w:rPr>
          <w:sz w:val="22"/>
          <w:szCs w:val="22"/>
        </w:rPr>
        <w:t>jednotlivých</w:t>
      </w:r>
      <w:proofErr w:type="spellEnd"/>
      <w:r w:rsidR="00730B34">
        <w:rPr>
          <w:sz w:val="22"/>
          <w:szCs w:val="22"/>
        </w:rPr>
        <w:t xml:space="preserve"> </w:t>
      </w:r>
      <w:proofErr w:type="spellStart"/>
      <w:r w:rsidR="00730B34">
        <w:rPr>
          <w:sz w:val="22"/>
          <w:szCs w:val="22"/>
        </w:rPr>
        <w:t>športov</w:t>
      </w:r>
      <w:proofErr w:type="spellEnd"/>
      <w:r w:rsidR="00730B34">
        <w:rPr>
          <w:sz w:val="22"/>
          <w:szCs w:val="22"/>
        </w:rPr>
        <w:t xml:space="preserve">. </w:t>
      </w:r>
    </w:p>
    <w:p w14:paraId="2204EA93" w14:textId="3740BD1D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Rozširovať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širšej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kategórie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 w:rsidR="00730B34">
        <w:rPr>
          <w:sz w:val="22"/>
          <w:szCs w:val="22"/>
        </w:rPr>
        <w:t>.</w:t>
      </w:r>
    </w:p>
    <w:p w14:paraId="31A7DCCC" w14:textId="631116F4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Rozvíjať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potenciálne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porušenia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pravidiel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zefektívnenia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. </w:t>
      </w:r>
    </w:p>
    <w:p w14:paraId="0FCE5E52" w14:textId="328598AA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Zameranie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zvýšenie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zamestnancov</w:t>
      </w:r>
      <w:proofErr w:type="spellEnd"/>
      <w:r>
        <w:rPr>
          <w:sz w:val="22"/>
          <w:szCs w:val="22"/>
        </w:rPr>
        <w:t xml:space="preserve"> SADA.  </w:t>
      </w:r>
    </w:p>
    <w:p w14:paraId="73B2FD23" w14:textId="279631BB" w:rsidR="008E7C0F" w:rsidRPr="00730B34" w:rsidRDefault="00186472" w:rsidP="00730B34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Dôraz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klásť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orgánmi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činnými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trestnom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konaní</w:t>
      </w:r>
      <w:proofErr w:type="spellEnd"/>
      <w:r>
        <w:rPr>
          <w:sz w:val="22"/>
          <w:szCs w:val="22"/>
        </w:rPr>
        <w:t xml:space="preserve"> a SADA.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01E906EC" w:rsidR="006E6F68" w:rsidRPr="00730B34" w:rsidRDefault="008E7C0F" w:rsidP="00730B34">
      <w:pPr>
        <w:pStyle w:val="Bezriadkovania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Zaslané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prezentácie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730B34">
        <w:rPr>
          <w:color w:val="000000" w:themeColor="text1"/>
          <w:sz w:val="22"/>
          <w:szCs w:val="22"/>
        </w:rPr>
        <w:t xml:space="preserve">z </w:t>
      </w:r>
      <w:proofErr w:type="spellStart"/>
      <w:r w:rsidR="00730B34">
        <w:rPr>
          <w:color w:val="000000" w:themeColor="text1"/>
          <w:sz w:val="22"/>
          <w:szCs w:val="22"/>
        </w:rPr>
        <w:t>workshopu</w:t>
      </w:r>
      <w:proofErr w:type="spellEnd"/>
      <w:r>
        <w:rPr>
          <w:color w:val="000000" w:themeColor="text1"/>
          <w:sz w:val="22"/>
          <w:szCs w:val="22"/>
        </w:rPr>
        <w:t xml:space="preserve"> WADA </w:t>
      </w:r>
      <w:proofErr w:type="spellStart"/>
      <w:r>
        <w:rPr>
          <w:color w:val="000000" w:themeColor="text1"/>
          <w:sz w:val="22"/>
          <w:szCs w:val="22"/>
        </w:rPr>
        <w:t>budú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uložené</w:t>
      </w:r>
      <w:proofErr w:type="spellEnd"/>
      <w:r w:rsidRPr="00D82590"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na</w:t>
      </w:r>
      <w:proofErr w:type="spellEnd"/>
      <w:r>
        <w:rPr>
          <w:color w:val="000000" w:themeColor="text1"/>
          <w:sz w:val="22"/>
          <w:szCs w:val="22"/>
        </w:rPr>
        <w:t xml:space="preserve"> SADA.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2F92E9D4" w14:textId="11750486" w:rsidR="00471A0E" w:rsidRPr="00471A0E" w:rsidRDefault="00840E20" w:rsidP="00AB1F4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Zahraničná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prácovná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uskutočnila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súčasť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medzinárodného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mentoringu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záštitou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agentúry</w:t>
      </w:r>
      <w:proofErr w:type="spellEnd"/>
      <w:r w:rsidR="00730B34">
        <w:rPr>
          <w:sz w:val="22"/>
          <w:szCs w:val="22"/>
        </w:rPr>
        <w:t xml:space="preserve"> a program GLDF4 Clean Sport.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Antidopignová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agentúra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vníma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túto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skutočnosť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veľký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vpred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skúsenosťami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pomôcť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etablovať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efektívny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antidopingový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založený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nastavených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procesoch</w:t>
      </w:r>
      <w:proofErr w:type="spellEnd"/>
      <w:r>
        <w:rPr>
          <w:sz w:val="22"/>
          <w:szCs w:val="22"/>
        </w:rPr>
        <w:t xml:space="preserve">.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na</w:t>
      </w:r>
      <w:proofErr w:type="spellEnd"/>
      <w:r w:rsidRPr="007D16AB">
        <w:rPr>
          <w:sz w:val="22"/>
          <w:szCs w:val="22"/>
        </w:rPr>
        <w:t xml:space="preserve">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0CE3CAC" w14:textId="77777777" w:rsidR="0022361B" w:rsidRDefault="00D82590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825031" w14:textId="77777777" w:rsidR="0022361B" w:rsidRDefault="0022361B" w:rsidP="0080273E">
      <w:pPr>
        <w:pStyle w:val="Bezriadkovania"/>
        <w:rPr>
          <w:sz w:val="22"/>
          <w:szCs w:val="22"/>
        </w:rPr>
      </w:pPr>
    </w:p>
    <w:p w14:paraId="11C6B46E" w14:textId="77777777" w:rsidR="0022361B" w:rsidRDefault="0022361B" w:rsidP="0080273E">
      <w:pPr>
        <w:pStyle w:val="Bezriadkovania"/>
        <w:rPr>
          <w:sz w:val="22"/>
          <w:szCs w:val="22"/>
        </w:rPr>
      </w:pPr>
    </w:p>
    <w:p w14:paraId="7F9C15B1" w14:textId="77777777" w:rsidR="0022361B" w:rsidRDefault="0022361B" w:rsidP="0080273E">
      <w:pPr>
        <w:pStyle w:val="Bezriadkovania"/>
        <w:rPr>
          <w:sz w:val="22"/>
          <w:szCs w:val="22"/>
        </w:rPr>
      </w:pPr>
    </w:p>
    <w:p w14:paraId="6DC0D95E" w14:textId="77777777" w:rsidR="0022361B" w:rsidRDefault="0022361B" w:rsidP="0080273E">
      <w:pPr>
        <w:pStyle w:val="Bezriadkovania"/>
        <w:rPr>
          <w:sz w:val="22"/>
          <w:szCs w:val="22"/>
        </w:rPr>
      </w:pPr>
    </w:p>
    <w:p w14:paraId="7DBE5F93" w14:textId="444B2491" w:rsidR="008E7C0F" w:rsidRDefault="00D82590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14:paraId="5D09DAA1" w14:textId="77777777" w:rsidR="00D82590" w:rsidRDefault="00D82590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73CC9E1" w14:textId="6CE9B677" w:rsidR="00752A4A" w:rsidRDefault="00D82590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</w:t>
      </w:r>
      <w:r w:rsidR="00752A4A">
        <w:rPr>
          <w:sz w:val="22"/>
          <w:szCs w:val="22"/>
        </w:rPr>
        <w:t xml:space="preserve">Alexandra </w:t>
      </w:r>
      <w:proofErr w:type="spellStart"/>
      <w:r w:rsidR="00752A4A">
        <w:rPr>
          <w:sz w:val="22"/>
          <w:szCs w:val="22"/>
        </w:rPr>
        <w:t>Megóová</w:t>
      </w:r>
      <w:proofErr w:type="spellEnd"/>
    </w:p>
    <w:p w14:paraId="659A86FF" w14:textId="608302C3" w:rsidR="004F4AEA" w:rsidRDefault="004F4AEA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D82590"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precovník</w:t>
      </w:r>
      <w:proofErr w:type="spellEnd"/>
      <w:r>
        <w:rPr>
          <w:sz w:val="22"/>
          <w:szCs w:val="22"/>
        </w:rPr>
        <w:t xml:space="preserve"> pre NRTP a ADAMS</w:t>
      </w:r>
    </w:p>
    <w:p w14:paraId="6FBDCBE4" w14:textId="77777777" w:rsidR="00D82590" w:rsidRDefault="00D82590" w:rsidP="00D82590">
      <w:pPr>
        <w:pStyle w:val="Bezriadkovania"/>
        <w:rPr>
          <w:sz w:val="22"/>
          <w:szCs w:val="22"/>
        </w:rPr>
      </w:pPr>
    </w:p>
    <w:p w14:paraId="4B5C27E4" w14:textId="04C1A7B1" w:rsidR="00D82590" w:rsidRDefault="00D82590" w:rsidP="00D82590">
      <w:pPr>
        <w:pStyle w:val="Bezriadkovania"/>
        <w:rPr>
          <w:sz w:val="22"/>
          <w:szCs w:val="22"/>
        </w:rPr>
      </w:pPr>
    </w:p>
    <w:p w14:paraId="3A740734" w14:textId="2EE9A153" w:rsidR="00D82590" w:rsidRDefault="00D82590" w:rsidP="00D82590">
      <w:pPr>
        <w:pStyle w:val="Bezriadkovania"/>
        <w:rPr>
          <w:sz w:val="22"/>
          <w:szCs w:val="22"/>
        </w:rPr>
      </w:pPr>
    </w:p>
    <w:p w14:paraId="53DECA5D" w14:textId="77777777" w:rsidR="00D82590" w:rsidRDefault="00D82590" w:rsidP="00D82590">
      <w:pPr>
        <w:pStyle w:val="Bezriadkovania"/>
        <w:rPr>
          <w:sz w:val="22"/>
          <w:szCs w:val="22"/>
        </w:rPr>
      </w:pPr>
    </w:p>
    <w:p w14:paraId="6A9E66FE" w14:textId="77777777" w:rsidR="0022361B" w:rsidRDefault="0022361B" w:rsidP="00D82590">
      <w:pPr>
        <w:pStyle w:val="Bezriadkovania"/>
        <w:rPr>
          <w:sz w:val="22"/>
          <w:szCs w:val="22"/>
        </w:rPr>
      </w:pPr>
    </w:p>
    <w:p w14:paraId="4FEC4032" w14:textId="77777777" w:rsidR="0022361B" w:rsidRDefault="0022361B" w:rsidP="00D82590">
      <w:pPr>
        <w:pStyle w:val="Bezriadkovania"/>
        <w:rPr>
          <w:sz w:val="22"/>
          <w:szCs w:val="22"/>
        </w:rPr>
      </w:pPr>
    </w:p>
    <w:p w14:paraId="41701521" w14:textId="77777777" w:rsidR="0022361B" w:rsidRDefault="0022361B" w:rsidP="00D82590">
      <w:pPr>
        <w:pStyle w:val="Bezriadkovania"/>
        <w:rPr>
          <w:sz w:val="22"/>
          <w:szCs w:val="22"/>
        </w:rPr>
      </w:pPr>
    </w:p>
    <w:p w14:paraId="61B6C222" w14:textId="77777777" w:rsidR="0022361B" w:rsidRPr="007D16AB" w:rsidRDefault="0022361B" w:rsidP="00D82590">
      <w:pPr>
        <w:pStyle w:val="Bezriadkovania"/>
        <w:rPr>
          <w:sz w:val="22"/>
          <w:szCs w:val="22"/>
        </w:rPr>
      </w:pPr>
    </w:p>
    <w:p w14:paraId="4657A1A3" w14:textId="26B6D088" w:rsidR="006E6F68" w:rsidRDefault="00B07100" w:rsidP="00186472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37B2F3F1" w14:textId="052A54BC" w:rsidR="00186472" w:rsidRDefault="00D82590" w:rsidP="00D8259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725A4">
        <w:rPr>
          <w:sz w:val="22"/>
          <w:szCs w:val="22"/>
        </w:rPr>
        <w:t>PaedDr</w:t>
      </w:r>
      <w:r w:rsidR="006C37EE">
        <w:rPr>
          <w:sz w:val="22"/>
          <w:szCs w:val="22"/>
        </w:rPr>
        <w:t xml:space="preserve">. Žaneta </w:t>
      </w:r>
      <w:proofErr w:type="spellStart"/>
      <w:r w:rsidR="006C37EE">
        <w:rPr>
          <w:sz w:val="22"/>
          <w:szCs w:val="22"/>
        </w:rPr>
        <w:t>Csáderová</w:t>
      </w:r>
      <w:proofErr w:type="spellEnd"/>
      <w:r w:rsidR="006C37EE">
        <w:rPr>
          <w:sz w:val="22"/>
          <w:szCs w:val="22"/>
        </w:rPr>
        <w:t>, PhD.</w:t>
      </w:r>
    </w:p>
    <w:p w14:paraId="28D741C1" w14:textId="76BCC291" w:rsidR="00186472" w:rsidRDefault="004F4AEA" w:rsidP="00186472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D82590">
        <w:rPr>
          <w:sz w:val="22"/>
          <w:szCs w:val="22"/>
        </w:rPr>
        <w:t>R</w:t>
      </w:r>
      <w:r>
        <w:rPr>
          <w:sz w:val="22"/>
          <w:szCs w:val="22"/>
        </w:rPr>
        <w:t>iaditeľka</w:t>
      </w:r>
      <w:proofErr w:type="spellEnd"/>
      <w:r>
        <w:rPr>
          <w:sz w:val="22"/>
          <w:szCs w:val="22"/>
        </w:rPr>
        <w:t xml:space="preserve"> SADA</w:t>
      </w:r>
    </w:p>
    <w:p w14:paraId="23792BE8" w14:textId="77777777" w:rsidR="00186472" w:rsidRDefault="00186472" w:rsidP="00186472">
      <w:pPr>
        <w:pStyle w:val="Bezriadkovania"/>
        <w:rPr>
          <w:sz w:val="22"/>
          <w:szCs w:val="22"/>
        </w:rPr>
      </w:pPr>
    </w:p>
    <w:p w14:paraId="392507E4" w14:textId="4BE8ECDF" w:rsidR="00D82590" w:rsidRDefault="008533A3" w:rsidP="00186472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p w14:paraId="0DC86C8B" w14:textId="62BD3EB8" w:rsidR="008533A3" w:rsidRPr="007D16AB" w:rsidRDefault="008533A3" w:rsidP="0080273E">
      <w:pPr>
        <w:pStyle w:val="Bezriadkovania"/>
        <w:rPr>
          <w:sz w:val="22"/>
          <w:szCs w:val="22"/>
        </w:rPr>
      </w:pP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2447">
    <w:abstractNumId w:val="33"/>
  </w:num>
  <w:num w:numId="2" w16cid:durableId="364330543">
    <w:abstractNumId w:val="1"/>
  </w:num>
  <w:num w:numId="3" w16cid:durableId="255210656">
    <w:abstractNumId w:val="18"/>
  </w:num>
  <w:num w:numId="4" w16cid:durableId="1744140488">
    <w:abstractNumId w:val="13"/>
  </w:num>
  <w:num w:numId="5" w16cid:durableId="45180458">
    <w:abstractNumId w:val="8"/>
  </w:num>
  <w:num w:numId="6" w16cid:durableId="350884441">
    <w:abstractNumId w:val="12"/>
  </w:num>
  <w:num w:numId="7" w16cid:durableId="143201955">
    <w:abstractNumId w:val="20"/>
  </w:num>
  <w:num w:numId="8" w16cid:durableId="1696537399">
    <w:abstractNumId w:val="29"/>
  </w:num>
  <w:num w:numId="9" w16cid:durableId="269169376">
    <w:abstractNumId w:val="24"/>
  </w:num>
  <w:num w:numId="10" w16cid:durableId="698316130">
    <w:abstractNumId w:val="2"/>
  </w:num>
  <w:num w:numId="11" w16cid:durableId="1086921611">
    <w:abstractNumId w:val="40"/>
  </w:num>
  <w:num w:numId="12" w16cid:durableId="1289124171">
    <w:abstractNumId w:val="10"/>
  </w:num>
  <w:num w:numId="13" w16cid:durableId="544146902">
    <w:abstractNumId w:val="23"/>
  </w:num>
  <w:num w:numId="14" w16cid:durableId="1711756410">
    <w:abstractNumId w:val="37"/>
  </w:num>
  <w:num w:numId="15" w16cid:durableId="1309476773">
    <w:abstractNumId w:val="4"/>
  </w:num>
  <w:num w:numId="16" w16cid:durableId="82651126">
    <w:abstractNumId w:val="25"/>
  </w:num>
  <w:num w:numId="17" w16cid:durableId="1023820972">
    <w:abstractNumId w:val="7"/>
  </w:num>
  <w:num w:numId="18" w16cid:durableId="922302001">
    <w:abstractNumId w:val="11"/>
  </w:num>
  <w:num w:numId="19" w16cid:durableId="117459596">
    <w:abstractNumId w:val="6"/>
  </w:num>
  <w:num w:numId="20" w16cid:durableId="789012267">
    <w:abstractNumId w:val="19"/>
  </w:num>
  <w:num w:numId="21" w16cid:durableId="954212406">
    <w:abstractNumId w:val="14"/>
  </w:num>
  <w:num w:numId="22" w16cid:durableId="1982464738">
    <w:abstractNumId w:val="21"/>
  </w:num>
  <w:num w:numId="23" w16cid:durableId="1757706660">
    <w:abstractNumId w:val="19"/>
  </w:num>
  <w:num w:numId="24" w16cid:durableId="690185670">
    <w:abstractNumId w:val="19"/>
  </w:num>
  <w:num w:numId="25" w16cid:durableId="1797721425">
    <w:abstractNumId w:val="38"/>
  </w:num>
  <w:num w:numId="26" w16cid:durableId="287128796">
    <w:abstractNumId w:val="30"/>
  </w:num>
  <w:num w:numId="27" w16cid:durableId="360085666">
    <w:abstractNumId w:val="0"/>
  </w:num>
  <w:num w:numId="28" w16cid:durableId="608782666">
    <w:abstractNumId w:val="27"/>
  </w:num>
  <w:num w:numId="29" w16cid:durableId="1737170329">
    <w:abstractNumId w:val="31"/>
  </w:num>
  <w:num w:numId="30" w16cid:durableId="2000648293">
    <w:abstractNumId w:val="35"/>
  </w:num>
  <w:num w:numId="31" w16cid:durableId="379137798">
    <w:abstractNumId w:val="15"/>
  </w:num>
  <w:num w:numId="32" w16cid:durableId="476924620">
    <w:abstractNumId w:val="17"/>
  </w:num>
  <w:num w:numId="33" w16cid:durableId="1732458919">
    <w:abstractNumId w:val="28"/>
  </w:num>
  <w:num w:numId="34" w16cid:durableId="1055548049">
    <w:abstractNumId w:val="32"/>
  </w:num>
  <w:num w:numId="35" w16cid:durableId="2055110131">
    <w:abstractNumId w:val="3"/>
  </w:num>
  <w:num w:numId="36" w16cid:durableId="1543440245">
    <w:abstractNumId w:val="16"/>
  </w:num>
  <w:num w:numId="37" w16cid:durableId="222060136">
    <w:abstractNumId w:val="9"/>
  </w:num>
  <w:num w:numId="38" w16cid:durableId="222958171">
    <w:abstractNumId w:val="26"/>
  </w:num>
  <w:num w:numId="39" w16cid:durableId="907613410">
    <w:abstractNumId w:val="22"/>
  </w:num>
  <w:num w:numId="40" w16cid:durableId="1722561666">
    <w:abstractNumId w:val="34"/>
  </w:num>
  <w:num w:numId="41" w16cid:durableId="1342468279">
    <w:abstractNumId w:val="39"/>
  </w:num>
  <w:num w:numId="42" w16cid:durableId="10230852">
    <w:abstractNumId w:val="5"/>
  </w:num>
  <w:num w:numId="43" w16cid:durableId="15442485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86472"/>
    <w:rsid w:val="001A0A02"/>
    <w:rsid w:val="001B592C"/>
    <w:rsid w:val="001C795C"/>
    <w:rsid w:val="001D03DB"/>
    <w:rsid w:val="001E47CA"/>
    <w:rsid w:val="001F32D3"/>
    <w:rsid w:val="00215994"/>
    <w:rsid w:val="00217812"/>
    <w:rsid w:val="0022361B"/>
    <w:rsid w:val="00223737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4F4AEA"/>
    <w:rsid w:val="00524DAD"/>
    <w:rsid w:val="00547517"/>
    <w:rsid w:val="005544B1"/>
    <w:rsid w:val="00572CAB"/>
    <w:rsid w:val="005C5052"/>
    <w:rsid w:val="005E11CF"/>
    <w:rsid w:val="005E25E1"/>
    <w:rsid w:val="005F043A"/>
    <w:rsid w:val="00600C6E"/>
    <w:rsid w:val="006015E2"/>
    <w:rsid w:val="00606849"/>
    <w:rsid w:val="0064365E"/>
    <w:rsid w:val="006502C1"/>
    <w:rsid w:val="006640D5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30B34"/>
    <w:rsid w:val="00752A4A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532F5"/>
    <w:rsid w:val="00A766C5"/>
    <w:rsid w:val="00A83631"/>
    <w:rsid w:val="00AA4E85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82590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2</cp:revision>
  <cp:lastPrinted>2024-02-27T09:23:00Z</cp:lastPrinted>
  <dcterms:created xsi:type="dcterms:W3CDTF">2024-07-22T07:19:00Z</dcterms:created>
  <dcterms:modified xsi:type="dcterms:W3CDTF">2024-07-22T07:19:00Z</dcterms:modified>
</cp:coreProperties>
</file>